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5F1" w:rsidRDefault="00B055F1" w:rsidP="00B055F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28"/>
          <w:sz w:val="28"/>
          <w:szCs w:val="28"/>
        </w:rPr>
        <w:t xml:space="preserve">Condições de Participação no </w:t>
      </w:r>
      <w:proofErr w:type="spellStart"/>
      <w:r>
        <w:rPr>
          <w:rStyle w:val="normaltextrun"/>
          <w:rFonts w:ascii="Calibri" w:hAnsi="Calibri" w:cs="Calibri"/>
          <w:b/>
          <w:bCs/>
          <w:color w:val="000028"/>
          <w:sz w:val="28"/>
          <w:szCs w:val="28"/>
        </w:rPr>
        <w:t>Giveaway</w:t>
      </w:r>
      <w:proofErr w:type="spellEnd"/>
      <w:r>
        <w:rPr>
          <w:rStyle w:val="eop"/>
          <w:rFonts w:ascii="Calibri" w:hAnsi="Calibri" w:cs="Calibri"/>
          <w:color w:val="000028"/>
          <w:sz w:val="28"/>
          <w:szCs w:val="28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b/>
          <w:bCs/>
        </w:rPr>
        <w:t>Mini-Oleões</w:t>
      </w:r>
      <w:proofErr w:type="spellEnd"/>
      <w:r>
        <w:rPr>
          <w:rStyle w:val="normaltextrun"/>
          <w:rFonts w:ascii="Calibri" w:hAnsi="Calibri" w:cs="Calibri"/>
          <w:b/>
          <w:bCs/>
        </w:rPr>
        <w:t xml:space="preserve"> – sorteio de 20 recipientes </w:t>
      </w:r>
      <w:r>
        <w:rPr>
          <w:rStyle w:val="normaltextrun"/>
          <w:rFonts w:ascii="Calibri" w:hAnsi="Calibri" w:cs="Calibri"/>
          <w:b/>
          <w:bCs/>
          <w:color w:val="000028"/>
        </w:rPr>
        <w:t>no Instagram</w:t>
      </w:r>
      <w:r>
        <w:rPr>
          <w:rStyle w:val="eop"/>
          <w:rFonts w:ascii="Calibri" w:hAnsi="Calibri" w:cs="Calibri"/>
          <w:color w:val="000028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28"/>
          <w:sz w:val="30"/>
          <w:szCs w:val="30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91026160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eop"/>
          <w:rFonts w:ascii="Calibri" w:hAnsi="Calibri" w:cs="Calibri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PROMOVIDO POR: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Câmara Municipal de Almada (CMA), pessoa coletiva de direito público, com o NIPC 500051054 e sede no Largo Luís de Camões, 2800-158 Almada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1. ÂMBITO, DURAÇÃO E FORMA DE PARTICIPAÇÃO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P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1.1 </w:t>
      </w:r>
      <w:r>
        <w:rPr>
          <w:rStyle w:val="normaltextrun"/>
          <w:rFonts w:ascii="Calibri" w:hAnsi="Calibri" w:cs="Calibri"/>
          <w:sz w:val="22"/>
          <w:szCs w:val="22"/>
        </w:rPr>
        <w:t xml:space="preserve">– O </w:t>
      </w:r>
      <w:proofErr w:type="spellStart"/>
      <w:r>
        <w:rPr>
          <w:rStyle w:val="normaltextrun"/>
          <w:rFonts w:ascii="Calibri" w:hAnsi="Calibri" w:cs="Calibri"/>
          <w:b/>
          <w:bCs/>
          <w:sz w:val="22"/>
          <w:szCs w:val="22"/>
        </w:rPr>
        <w:t>giveaway</w:t>
      </w:r>
      <w:proofErr w:type="spellEnd"/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“</w:t>
      </w:r>
      <w:proofErr w:type="spellStart"/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Oleões</w:t>
      </w:r>
      <w:proofErr w:type="spellEnd"/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– sorteio de 20 </w:t>
      </w:r>
      <w:proofErr w:type="spellStart"/>
      <w:r>
        <w:rPr>
          <w:rStyle w:val="normaltextrun"/>
          <w:rFonts w:ascii="Calibri" w:hAnsi="Calibri" w:cs="Calibri"/>
          <w:b/>
          <w:bCs/>
          <w:sz w:val="22"/>
          <w:szCs w:val="22"/>
        </w:rPr>
        <w:t>mini-oleões</w:t>
      </w:r>
      <w:proofErr w:type="spellEnd"/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no Instagram” </w:t>
      </w:r>
      <w:r>
        <w:rPr>
          <w:rStyle w:val="normaltextrun"/>
          <w:rFonts w:ascii="Calibri" w:hAnsi="Calibri" w:cs="Calibri"/>
          <w:sz w:val="22"/>
          <w:szCs w:val="22"/>
        </w:rPr>
        <w:t>é uma ação promocional promovida pela Câmara Municipal de Almada (CMA), que tem como objetivo premiar os participantes, de acordo com os requisitos estipulados neste regulamento.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1.2 – Destina-se a todos os indivíduos maiores de 18 anos que participem no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giveaway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acontecer no Instagram da CMA.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1.3 – 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giveaway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dec</w:t>
      </w:r>
      <w:bookmarkStart w:id="0" w:name="_GoBack"/>
      <w:bookmarkEnd w:id="0"/>
      <w:r>
        <w:rPr>
          <w:rStyle w:val="normaltextrun"/>
          <w:rFonts w:ascii="Calibri" w:hAnsi="Calibri" w:cs="Calibri"/>
          <w:sz w:val="22"/>
          <w:szCs w:val="22"/>
        </w:rPr>
        <w:t>orre no canal de Instagram entre as 09:30 do dia 27 de novembro de 2025, terminando às 14:30 (Hora de Portugal Continental) do dia 02 de dezembro de 2025.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1.4 – Para participar, devem seguir as regras divulgadas em publicação no Instagram da CMA:</w:t>
      </w:r>
      <w:r>
        <w:rPr>
          <w:rStyle w:val="scxw91026160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Emoji" w:hAnsi="Segoe UI Emoji" w:cs="Segoe UI"/>
          <w:sz w:val="22"/>
          <w:szCs w:val="22"/>
        </w:rPr>
        <w:t>➡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️Seguir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o perfil da @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cmalmada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no Instagram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Emoji" w:hAnsi="Segoe UI Emoji" w:cs="Segoe UI"/>
          <w:sz w:val="22"/>
          <w:szCs w:val="22"/>
        </w:rPr>
        <w:t>➡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️Fazer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um comentário no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post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identificando 1 amigo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1.5 – Não serão contabilizadas, para efeitos de elegibilidade, as participações realizadas por outras vias.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1.6 – Os participantes que não cumprirem com o estipulado nas condições de participação do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giveaway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não terão direito à atribuição dos prémios previstos.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1.7 – A CMA reserva-se o direito de excluir a participação de qualquer indivíduo, caso considere que as condições estipuladas tenham sido infringidas.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2. PRÉMIO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2.1 – Serão selecionados 20 premiados.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2.2 – Os vencedores vão receber, cada um, um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mini-oleão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para guardar óleos usados.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2.3 – O prémio a atribuir é livre de quaisquer encargos para o contemplado.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2.4 – O prémio não contempla quaisquer outras ofertas ou serviços adicionais.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2.5 – Os vencedores serão selecionados de forma aleatória, via sorteio online (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Simpliers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), e anunciados na respetiva publicação.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2.6 – Os vencedores serão contactados por mensagem no Instagram para fornecerem o seu nome completo, e-mail e número de Cartão de Cidadão. Os livros serão entregues em data e local a combinar.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lastRenderedPageBreak/>
        <w:t>3. CONDIÇÕES GERAIS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3.1 – A CMA reserva-se ao direito de alterar, suspender ou cancelar esta oferta, caso ocorram situações de força maior, sem que tal implique qualquer indemnização aos participantes.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3.2 – Qualquer participante que aja de má-fé e participe no passatempo utilizando informação falsa será excluído do mesmo.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3.3 – No caso de participação fraudulenta, a CMA reserva-se ao direito de exclusão do participante e cancelamento do respetivo prémio. As participações consideradas fraudulentas serão comunicadas às autoridades competentes e poderão ser objeto de ação judicial. À CMA reserva-se a faculdade de adotar as medidas que resultem oportunas, para evitar qualquer conduta da qual a CMA suspeite que tenha por finalidade ou efeito qualquer tentativa de atuar de maneira fraudulenta, em relação à presente promoção ou em incumprimento das suas normas ou em prejuízo de outros participantes, cuja primeira imediata consequência será a exclusão do participante e a perda de todo e qualquer direito ao prémio que eventualmente tivesse obtido.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3.4 – Caso ocorra uma situação não prevista neste regulamento a CMA colmatará a lacuna de acordo com o espírito subjacente a este Regulamento, reservando-se o direito de efetuar qualquer modificação na realização desta oferta e prolongá-la ou suspendê-la sem qualquer aviso prévio.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3.5 – A CMA não será responsável por qualquer erro humano ou técnico, que possa ocorrer durante o processo da oferta.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4. ACEITAÇÃO DE CONDIÇÕES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4.1 – A participação no presente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giveaway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é considerada uma aceitação tácita do presente regulamento pelos participantes do passatempo.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Almada, 26 de novembro de 2025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055F1" w:rsidRDefault="00B055F1" w:rsidP="00B055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36F82" w:rsidRPr="00B055F1" w:rsidRDefault="00636F82" w:rsidP="00B055F1"/>
    <w:sectPr w:rsidR="00636F82" w:rsidRPr="00B055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40CE7"/>
    <w:multiLevelType w:val="multilevel"/>
    <w:tmpl w:val="53903C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2843462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C7901A6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1A706F2"/>
    <w:multiLevelType w:val="multilevel"/>
    <w:tmpl w:val="4B3E1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3255C6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39"/>
    <w:rsid w:val="00062C39"/>
    <w:rsid w:val="00636F82"/>
    <w:rsid w:val="00B0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9BC5"/>
  <w15:chartTrackingRefBased/>
  <w15:docId w15:val="{F2D15F14-FA80-4EF2-B3A2-9B58C8BA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2C39"/>
    <w:pPr>
      <w:spacing w:line="254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2C39"/>
    <w:pPr>
      <w:ind w:left="720"/>
      <w:contextualSpacing/>
    </w:pPr>
  </w:style>
  <w:style w:type="paragraph" w:customStyle="1" w:styleId="paragraph">
    <w:name w:val="paragraph"/>
    <w:basedOn w:val="Normal"/>
    <w:rsid w:val="00B05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normaltextrun">
    <w:name w:val="normaltextrun"/>
    <w:basedOn w:val="Tipodeletrapredefinidodopargrafo"/>
    <w:rsid w:val="00B055F1"/>
  </w:style>
  <w:style w:type="character" w:customStyle="1" w:styleId="eop">
    <w:name w:val="eop"/>
    <w:basedOn w:val="Tipodeletrapredefinidodopargrafo"/>
    <w:rsid w:val="00B055F1"/>
  </w:style>
  <w:style w:type="character" w:customStyle="1" w:styleId="scxw91026160">
    <w:name w:val="scxw91026160"/>
    <w:basedOn w:val="Tipodeletrapredefinidodopargrafo"/>
    <w:rsid w:val="00B05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8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4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3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7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589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CMA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Leal - C.M.Almada</dc:creator>
  <cp:keywords/>
  <dc:description/>
  <cp:lastModifiedBy>Margarida Leal - C.M.Almada</cp:lastModifiedBy>
  <cp:revision>2</cp:revision>
  <dcterms:created xsi:type="dcterms:W3CDTF">2025-11-25T17:15:00Z</dcterms:created>
  <dcterms:modified xsi:type="dcterms:W3CDTF">2025-11-26T12:17:00Z</dcterms:modified>
</cp:coreProperties>
</file>